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ПАМЯТКА ДЛЯ ПАЛОМНИКА</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0"/>
          <w:szCs w:val="20"/>
          <w:lang w:eastAsia="ru-RU"/>
        </w:rPr>
        <w:t>              </w:t>
      </w:r>
      <w:r w:rsidRPr="00D20935">
        <w:rPr>
          <w:rFonts w:ascii="Arial" w:eastAsia="Times New Roman" w:hAnsi="Arial" w:cs="Arial"/>
          <w:b/>
          <w:bCs/>
          <w:color w:val="000000"/>
          <w:sz w:val="27"/>
          <w:szCs w:val="27"/>
          <w:lang w:eastAsia="ru-RU"/>
        </w:rPr>
        <w:t>Паломничество</w:t>
      </w:r>
      <w:r w:rsidRPr="00D20935">
        <w:rPr>
          <w:rFonts w:ascii="Arial" w:eastAsia="Times New Roman" w:hAnsi="Arial" w:cs="Arial"/>
          <w:color w:val="000000"/>
          <w:sz w:val="27"/>
          <w:szCs w:val="27"/>
          <w:lang w:eastAsia="ru-RU"/>
        </w:rPr>
        <w:t xml:space="preserve">  - это приобщение к тысячелетней традиции духовной жизни Церкви, наиболее полно запечатленной в истории многочисленных монастырей Святой Руси. Если паломничество совершается с покаянным чувством, с желанием духовного обновления, то пребывание в святой обители позволяет мирскому человеку, хоть в малой степени поучаствовать в благодатной иноческой жизни, посвященной Богу, ради которой созидались монастыри. Пребывая в монастыре, необходимо помнить, что монашеская жизнь имеет </w:t>
      </w:r>
      <w:proofErr w:type="gramStart"/>
      <w:r w:rsidRPr="00D20935">
        <w:rPr>
          <w:rFonts w:ascii="Arial" w:eastAsia="Times New Roman" w:hAnsi="Arial" w:cs="Arial"/>
          <w:color w:val="000000"/>
          <w:sz w:val="27"/>
          <w:szCs w:val="27"/>
          <w:lang w:eastAsia="ru-RU"/>
        </w:rPr>
        <w:t>целью</w:t>
      </w:r>
      <w:proofErr w:type="gramEnd"/>
      <w:r w:rsidRPr="00D20935">
        <w:rPr>
          <w:rFonts w:ascii="Arial" w:eastAsia="Times New Roman" w:hAnsi="Arial" w:cs="Arial"/>
          <w:color w:val="000000"/>
          <w:sz w:val="27"/>
          <w:szCs w:val="27"/>
          <w:lang w:eastAsia="ru-RU"/>
        </w:rPr>
        <w:t xml:space="preserve"> прежде всего молитвенную сосредоточенность, поэтому должно вести себя как можно скромнее, тише, внимательнее, стремясь, чтобы монастырь повлиял на нас, а не мы на него.</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В старые времена существовал  благочестивый обычай ходить  к святым местам. Паломничество было особым подвигом. Странствие, сопряженное с большими трудностями и лишениями, готовило к духовному восприятию святого места так же, как пост готовит к празднику, скажем, к Пасхе или Рождеству. Чем труднее было путешествие, тем с большей радостью странник достигал цели своего путешествия, тем усерднее молился и благодарил Бога за Его особую милость и благодать. </w:t>
      </w:r>
      <w:r w:rsidRPr="00D20935">
        <w:rPr>
          <w:rFonts w:ascii="Arial" w:eastAsia="Times New Roman" w:hAnsi="Arial" w:cs="Arial"/>
          <w:b/>
          <w:bCs/>
          <w:color w:val="000000"/>
          <w:sz w:val="27"/>
          <w:szCs w:val="27"/>
          <w:lang w:eastAsia="ru-RU"/>
        </w:rPr>
        <w:t>Ибо паломничество является богослужением, духовной работой, очищением души.</w:t>
      </w:r>
      <w:r w:rsidRPr="00D20935">
        <w:rPr>
          <w:rFonts w:ascii="Arial" w:eastAsia="Times New Roman" w:hAnsi="Arial" w:cs="Arial"/>
          <w:color w:val="000000"/>
          <w:sz w:val="27"/>
          <w:szCs w:val="27"/>
          <w:lang w:eastAsia="ru-RU"/>
        </w:rPr>
        <w:t> </w:t>
      </w:r>
      <w:r w:rsidRPr="00D20935">
        <w:rPr>
          <w:rFonts w:ascii="Arial" w:eastAsia="Times New Roman" w:hAnsi="Arial" w:cs="Arial"/>
          <w:b/>
          <w:bCs/>
          <w:color w:val="000000"/>
          <w:sz w:val="27"/>
          <w:szCs w:val="27"/>
          <w:lang w:eastAsia="ru-RU"/>
        </w:rPr>
        <w:t>Цель его</w:t>
      </w:r>
      <w:r w:rsidRPr="00D20935">
        <w:rPr>
          <w:rFonts w:ascii="Arial" w:eastAsia="Times New Roman" w:hAnsi="Arial" w:cs="Arial"/>
          <w:color w:val="000000"/>
          <w:sz w:val="27"/>
          <w:szCs w:val="27"/>
          <w:lang w:eastAsia="ru-RU"/>
        </w:rPr>
        <w:t> – приобщение к вечному Царству Божию, как единственному истинному смыслу человеческого бытия.</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lang w:eastAsia="ru-RU"/>
        </w:rPr>
        <w:t>        Посещение монастырских  Богослужений</w:t>
      </w:r>
      <w:r w:rsidRPr="00D20935">
        <w:rPr>
          <w:rFonts w:ascii="Arial" w:eastAsia="Times New Roman" w:hAnsi="Arial" w:cs="Arial"/>
          <w:color w:val="000000"/>
          <w:sz w:val="27"/>
          <w:szCs w:val="27"/>
          <w:lang w:eastAsia="ru-RU"/>
        </w:rPr>
        <w:t xml:space="preserve"> является для паломника наградой за труды путешествия и великим духовным утешением, а пренебрежение ими, может сделать предпринятый подвиг потерявшим всякий смысл и надобность. Желательно, чтобы паломники за время пребывания в обители </w:t>
      </w:r>
      <w:proofErr w:type="spellStart"/>
      <w:r w:rsidRPr="00D20935">
        <w:rPr>
          <w:rFonts w:ascii="Arial" w:eastAsia="Times New Roman" w:hAnsi="Arial" w:cs="Arial"/>
          <w:color w:val="000000"/>
          <w:sz w:val="27"/>
          <w:szCs w:val="27"/>
          <w:lang w:eastAsia="ru-RU"/>
        </w:rPr>
        <w:t>поговели</w:t>
      </w:r>
      <w:proofErr w:type="spellEnd"/>
      <w:r w:rsidRPr="00D20935">
        <w:rPr>
          <w:rFonts w:ascii="Arial" w:eastAsia="Times New Roman" w:hAnsi="Arial" w:cs="Arial"/>
          <w:color w:val="000000"/>
          <w:sz w:val="27"/>
          <w:szCs w:val="27"/>
          <w:lang w:eastAsia="ru-RU"/>
        </w:rPr>
        <w:t xml:space="preserve"> и причастились Святых Христовых </w:t>
      </w:r>
      <w:proofErr w:type="gramStart"/>
      <w:r w:rsidRPr="00D20935">
        <w:rPr>
          <w:rFonts w:ascii="Arial" w:eastAsia="Times New Roman" w:hAnsi="Arial" w:cs="Arial"/>
          <w:color w:val="000000"/>
          <w:sz w:val="27"/>
          <w:szCs w:val="27"/>
          <w:lang w:eastAsia="ru-RU"/>
        </w:rPr>
        <w:t>Таин</w:t>
      </w:r>
      <w:proofErr w:type="gramEnd"/>
      <w:r w:rsidRPr="00D20935">
        <w:rPr>
          <w:rFonts w:ascii="Arial" w:eastAsia="Times New Roman" w:hAnsi="Arial" w:cs="Arial"/>
          <w:color w:val="000000"/>
          <w:sz w:val="27"/>
          <w:szCs w:val="27"/>
          <w:lang w:eastAsia="ru-RU"/>
        </w:rPr>
        <w:t>.</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lang w:eastAsia="ru-RU"/>
        </w:rPr>
        <w:t>        Внешний вид паломников</w:t>
      </w:r>
      <w:r w:rsidRPr="00D20935">
        <w:rPr>
          <w:rFonts w:ascii="Arial" w:eastAsia="Times New Roman" w:hAnsi="Arial" w:cs="Arial"/>
          <w:color w:val="000000"/>
          <w:sz w:val="27"/>
          <w:szCs w:val="27"/>
          <w:lang w:eastAsia="ru-RU"/>
        </w:rPr>
        <w:t> должен быть достаточно приличен для посещения Богослужения. Женщинам запрещается находиться в гостинице и на территории монастыря в открытой одежде, шортах или в брюках, а также необходимо покрывать голову платком. Паломникам мужского пола также не желательно ношение открытой одежды.</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u w:val="single"/>
          <w:lang w:eastAsia="ru-RU"/>
        </w:rPr>
        <w:t>Дорогие братия и сестры, просим Вас придерживаться рекомендуемых правил поведения в поездке:</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1) Места в автобусе распределяются сотрудниками паломнического центра с учетом возрастных категорий паломников, очередности оплаты поездки и т.д. Вначале в салон автобуса в первую очередь могут быть приглашены священнослужители и монашествующие, инвалиды, </w:t>
      </w:r>
      <w:r w:rsidRPr="00D20935">
        <w:rPr>
          <w:rFonts w:ascii="Arial" w:eastAsia="Times New Roman" w:hAnsi="Arial" w:cs="Arial"/>
          <w:color w:val="000000"/>
          <w:sz w:val="27"/>
          <w:szCs w:val="27"/>
          <w:lang w:eastAsia="ru-RU"/>
        </w:rPr>
        <w:lastRenderedPageBreak/>
        <w:t>беременные женщины, паломники с грудными детьми, немощные люди. Поэтому просим места в автобусе самостоятельно не занимать.</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2) Во избежание длительных задержек на маршруте рекомендуем держаться группой, не отставать, не задерживаться на остановках, приходить строго во время, определенное руководителем группы. Согласно общеевропейским нормам движения туристического транспорта автобус делает остановки каждые 4 часа на 20-30 минут. Мы стараемся делать их в тех местах, где вы сможете воспользоваться туалетом, перекусить или </w:t>
      </w:r>
      <w:proofErr w:type="gramStart"/>
      <w:r w:rsidRPr="00D20935">
        <w:rPr>
          <w:rFonts w:ascii="Arial" w:eastAsia="Times New Roman" w:hAnsi="Arial" w:cs="Arial"/>
          <w:color w:val="000000"/>
          <w:sz w:val="27"/>
          <w:szCs w:val="27"/>
          <w:lang w:eastAsia="ru-RU"/>
        </w:rPr>
        <w:t>купить что-то поесть</w:t>
      </w:r>
      <w:proofErr w:type="gramEnd"/>
      <w:r w:rsidRPr="00D20935">
        <w:rPr>
          <w:rFonts w:ascii="Arial" w:eastAsia="Times New Roman" w:hAnsi="Arial" w:cs="Arial"/>
          <w:color w:val="000000"/>
          <w:sz w:val="27"/>
          <w:szCs w:val="27"/>
          <w:lang w:eastAsia="ru-RU"/>
        </w:rPr>
        <w:t>.</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3) Просим не ходить по салону автобуса во время движения, т.к. это может быть крайне опасно в первую очередь для вашего здоровья! Полки над сидениями предназначены только для верхней одежды, подушек, но не для бутылок с вином или водой. Если во время пути бутылка упадет, то она может не только разбиться сама, но и разбить голову сидящего под полкой человека.</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4) Что взять с собой? Вы собираетесь именно в паломническую поездку (а не в туристическую), не стоит брать много вещей, возьмите только </w:t>
      </w:r>
      <w:proofErr w:type="gramStart"/>
      <w:r w:rsidRPr="00D20935">
        <w:rPr>
          <w:rFonts w:ascii="Arial" w:eastAsia="Times New Roman" w:hAnsi="Arial" w:cs="Arial"/>
          <w:color w:val="000000"/>
          <w:sz w:val="27"/>
          <w:szCs w:val="27"/>
          <w:lang w:eastAsia="ru-RU"/>
        </w:rPr>
        <w:t>самое</w:t>
      </w:r>
      <w:proofErr w:type="gramEnd"/>
      <w:r w:rsidRPr="00D20935">
        <w:rPr>
          <w:rFonts w:ascii="Arial" w:eastAsia="Times New Roman" w:hAnsi="Arial" w:cs="Arial"/>
          <w:color w:val="000000"/>
          <w:sz w:val="27"/>
          <w:szCs w:val="27"/>
          <w:lang w:eastAsia="ru-RU"/>
        </w:rPr>
        <w:t xml:space="preserve"> необходимое: удобную, проверенную обувь. Запас одежды должен быть таким, чтобы хватило на весь срок поездки, стирать и сушить вещи вам будет некогда. Утюжить в гостинице также будет негде, поэтому при выборе одежды предпочтение отдавайте не мнущимся, удобным и компактным вещам. Не забудьте зонтик или дождевик.</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5) По прибытии в обитель паломники должны соблюдать требования сопровождающего, особенно касающиеся времени и места встречи группы. В случае если паломник не явился в назначенное время для отправления, группа имеет право продолжить маршрут без него.</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6) В целях безопасности поездки никому из паломников не благословляется брать вещи у малознакомых людей на хранение или для последующей передачи их кому-либо на маршруте следования.</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7) Запрещается распитие спиртных напитков, курение и нецензурная брань на территории монастырей и в автобусе. В случае нарушения дисциплины лицо удаляется из группы и отправляется домой за свой счет.</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8) В поездке необходимо иметь паспорт или иной документ, удостоверяющий личность.</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9) Во время поездки паломник должен выполнять требования руководителя группы.</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lastRenderedPageBreak/>
        <w:t>10) На территории монастырей и на службах в храмах сотовый телефон должен быть отключен. Паломник должны соблюдать тишину и устав самого монастыря.</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11) Если есть желание исповедоваться и  причаститься, то перед поездкой  требуется поститься  и прочитать «</w:t>
      </w:r>
      <w:proofErr w:type="spellStart"/>
      <w:r w:rsidRPr="00D20935">
        <w:rPr>
          <w:rFonts w:ascii="Arial" w:eastAsia="Times New Roman" w:hAnsi="Arial" w:cs="Arial"/>
          <w:color w:val="000000"/>
          <w:sz w:val="27"/>
          <w:szCs w:val="27"/>
          <w:lang w:eastAsia="ru-RU"/>
        </w:rPr>
        <w:t>Последование</w:t>
      </w:r>
      <w:proofErr w:type="spellEnd"/>
      <w:r w:rsidRPr="00D20935">
        <w:rPr>
          <w:rFonts w:ascii="Arial" w:eastAsia="Times New Roman" w:hAnsi="Arial" w:cs="Arial"/>
          <w:color w:val="000000"/>
          <w:sz w:val="27"/>
          <w:szCs w:val="27"/>
          <w:lang w:eastAsia="ru-RU"/>
        </w:rPr>
        <w:t xml:space="preserve"> </w:t>
      </w:r>
      <w:proofErr w:type="gramStart"/>
      <w:r w:rsidRPr="00D20935">
        <w:rPr>
          <w:rFonts w:ascii="Arial" w:eastAsia="Times New Roman" w:hAnsi="Arial" w:cs="Arial"/>
          <w:color w:val="000000"/>
          <w:sz w:val="27"/>
          <w:szCs w:val="27"/>
          <w:lang w:eastAsia="ru-RU"/>
        </w:rPr>
        <w:t>ко</w:t>
      </w:r>
      <w:proofErr w:type="gramEnd"/>
      <w:r w:rsidRPr="00D20935">
        <w:rPr>
          <w:rFonts w:ascii="Arial" w:eastAsia="Times New Roman" w:hAnsi="Arial" w:cs="Arial"/>
          <w:color w:val="000000"/>
          <w:sz w:val="27"/>
          <w:szCs w:val="27"/>
          <w:lang w:eastAsia="ru-RU"/>
        </w:rPr>
        <w:t xml:space="preserve"> причастию».</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12) Для купания в источниках иметь при себе сорочку. Желающие могут взять с собой в поездку пустые пластиковые бутылки для целебной воды из источников.</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13) Для  экономии времени на месте  пребывания просим Вас написать  записки для поминовения заранее, а если собираетесь посетить  несколько монастырей по маршруту, то в нескольких экземпляров.</w:t>
      </w:r>
    </w:p>
    <w:p w:rsidR="00A66770" w:rsidRPr="00D20935" w:rsidRDefault="00A66770" w:rsidP="00A66770">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14) И  </w:t>
      </w:r>
      <w:proofErr w:type="gramStart"/>
      <w:r w:rsidRPr="00D20935">
        <w:rPr>
          <w:rFonts w:ascii="Arial" w:eastAsia="Times New Roman" w:hAnsi="Arial" w:cs="Arial"/>
          <w:color w:val="000000"/>
          <w:sz w:val="27"/>
          <w:szCs w:val="27"/>
          <w:lang w:eastAsia="ru-RU"/>
        </w:rPr>
        <w:t>самое</w:t>
      </w:r>
      <w:proofErr w:type="gramEnd"/>
      <w:r w:rsidRPr="00D20935">
        <w:rPr>
          <w:rFonts w:ascii="Arial" w:eastAsia="Times New Roman" w:hAnsi="Arial" w:cs="Arial"/>
          <w:color w:val="000000"/>
          <w:sz w:val="27"/>
          <w:szCs w:val="27"/>
          <w:lang w:eastAsia="ru-RU"/>
        </w:rPr>
        <w:t xml:space="preserve"> важное – не забывайте о христианском смирении!</w:t>
      </w:r>
    </w:p>
    <w:p w:rsidR="00D83F53" w:rsidRDefault="00A66770" w:rsidP="00A66770">
      <w:r w:rsidRPr="00D20935">
        <w:rPr>
          <w:rFonts w:ascii="Arial" w:eastAsia="Times New Roman" w:hAnsi="Arial" w:cs="Arial"/>
          <w:color w:val="000000"/>
          <w:sz w:val="27"/>
          <w:szCs w:val="27"/>
          <w:lang w:eastAsia="ru-RU"/>
        </w:rPr>
        <w:t>Ангела Хранителя!</w:t>
      </w:r>
      <w:bookmarkStart w:id="0" w:name="_GoBack"/>
      <w:bookmarkEnd w:id="0"/>
    </w:p>
    <w:sectPr w:rsidR="00D83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70"/>
    <w:rsid w:val="001228BA"/>
    <w:rsid w:val="00551A59"/>
    <w:rsid w:val="00A66770"/>
    <w:rsid w:val="00AB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dcterms:created xsi:type="dcterms:W3CDTF">2014-06-07T08:17:00Z</dcterms:created>
  <dcterms:modified xsi:type="dcterms:W3CDTF">2014-06-07T08:17:00Z</dcterms:modified>
</cp:coreProperties>
</file>